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78" w:rsidRPr="001E72C0" w:rsidRDefault="00CB3778" w:rsidP="001E72C0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</w:pPr>
      <w:bookmarkStart w:id="0" w:name="_GoBack"/>
      <w:bookmarkEnd w:id="0"/>
      <w:r w:rsidRPr="001E72C0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Introduction to 5-S and how it will help your Hazard Communication Program</w:t>
      </w:r>
    </w:p>
    <w:p w:rsidR="007434B2" w:rsidRPr="007434B2" w:rsidRDefault="00CB3778" w:rsidP="007434B2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2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Sort</w:t>
      </w:r>
      <w:r w:rsidRPr="001E72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>– Now is the time to go through your chemical storage and or paint storage areas. Remove and dispose of all chemicals / paint products no longer used.</w:t>
      </w:r>
    </w:p>
    <w:p w:rsidR="00CB3778" w:rsidRPr="00FA0393" w:rsidRDefault="00CB3778" w:rsidP="00CB3778">
      <w:pPr>
        <w:pStyle w:val="ListParagraph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3778" w:rsidRPr="00FA0393" w:rsidRDefault="00CB3778" w:rsidP="00CB377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2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Set</w:t>
      </w: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order – A place for everything and everything is in its place. Flammable storage cabinets should be nice and orderly, selves should have labels indicating location of each use chemical.</w:t>
      </w:r>
    </w:p>
    <w:p w:rsidR="00CB3778" w:rsidRPr="00FA0393" w:rsidRDefault="00CB3778" w:rsidP="00CB3778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3778" w:rsidRPr="00FA0393" w:rsidRDefault="00CB3778" w:rsidP="00CB377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2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Shine</w:t>
      </w: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Product containers, selves and cabinets should be clean and painted. All spills cleaned up immediately. </w:t>
      </w:r>
    </w:p>
    <w:p w:rsidR="00CB3778" w:rsidRPr="00FA0393" w:rsidRDefault="00CB3778" w:rsidP="00CB3778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3778" w:rsidRPr="00FA0393" w:rsidRDefault="00CB3778" w:rsidP="00CB377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2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Standardize</w:t>
      </w: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Cleaning and identification methods are consistently applied. GHS labeling will ensure this. Like products used in work areas should be stored together. </w:t>
      </w:r>
    </w:p>
    <w:p w:rsidR="008705E9" w:rsidRPr="00FA0393" w:rsidRDefault="008705E9" w:rsidP="008705E9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5E9" w:rsidRPr="00FA0393" w:rsidRDefault="008705E9" w:rsidP="00CB3778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2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Sustain</w:t>
      </w: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5S is a habit and is continually improved</w:t>
      </w:r>
    </w:p>
    <w:p w:rsidR="008705E9" w:rsidRPr="00FA0393" w:rsidRDefault="008705E9" w:rsidP="008705E9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5E9" w:rsidRPr="00FA0393" w:rsidRDefault="008705E9" w:rsidP="008705E9">
      <w:pPr>
        <w:pStyle w:val="ListParagraph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By following 5-S principles you will create a 6-S:  </w:t>
      </w:r>
    </w:p>
    <w:p w:rsidR="008705E9" w:rsidRPr="00FA0393" w:rsidRDefault="00AA2920" w:rsidP="00AA2920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8705E9"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(6) </w:t>
      </w:r>
      <w:r w:rsidR="008705E9" w:rsidRPr="001E72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Safety</w:t>
      </w:r>
      <w:r w:rsidR="008705E9" w:rsidRPr="00FA03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Work areas are safe and free of hazardous or dangerous conditions.</w:t>
      </w:r>
    </w:p>
    <w:p w:rsidR="00CB3778" w:rsidRPr="00CB3778" w:rsidRDefault="00CB3778" w:rsidP="00CB3778">
      <w:pPr>
        <w:pStyle w:val="ListParagrap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B3778" w:rsidRDefault="00CB3778" w:rsidP="00CB3778">
      <w:pPr>
        <w:shd w:val="clear" w:color="auto" w:fill="FFFFFF"/>
        <w:spacing w:before="100" w:beforeAutospacing="1" w:after="100" w:afterAutospacing="1"/>
        <w:ind w:left="360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C244D" w:rsidRDefault="00D129C4"/>
    <w:sectPr w:rsidR="009C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C5D92"/>
    <w:multiLevelType w:val="multilevel"/>
    <w:tmpl w:val="E0BE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805337"/>
    <w:multiLevelType w:val="hybridMultilevel"/>
    <w:tmpl w:val="56C0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778"/>
    <w:rsid w:val="000266CC"/>
    <w:rsid w:val="00030D95"/>
    <w:rsid w:val="001E72C0"/>
    <w:rsid w:val="00325451"/>
    <w:rsid w:val="003D429A"/>
    <w:rsid w:val="00707DA1"/>
    <w:rsid w:val="007434B2"/>
    <w:rsid w:val="007F3CED"/>
    <w:rsid w:val="0080576D"/>
    <w:rsid w:val="00822D9C"/>
    <w:rsid w:val="008705E9"/>
    <w:rsid w:val="00AA2920"/>
    <w:rsid w:val="00CB3778"/>
    <w:rsid w:val="00D129C4"/>
    <w:rsid w:val="00FA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7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7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Vigilant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Hallenbeck</dc:creator>
  <cp:lastModifiedBy>Valerie Pyle</cp:lastModifiedBy>
  <cp:revision>4</cp:revision>
  <cp:lastPrinted>2013-10-02T22:55:00Z</cp:lastPrinted>
  <dcterms:created xsi:type="dcterms:W3CDTF">2013-08-08T15:30:00Z</dcterms:created>
  <dcterms:modified xsi:type="dcterms:W3CDTF">2013-10-02T22:56:00Z</dcterms:modified>
</cp:coreProperties>
</file>